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6" w:rsidRPr="00377ECD" w:rsidRDefault="007C6EAF" w:rsidP="007C6EAF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377ECD">
        <w:rPr>
          <w:rFonts w:ascii="Times New Roman" w:hAnsi="Times New Roman"/>
          <w:b/>
        </w:rPr>
        <w:t xml:space="preserve">PRIJEDLOG </w:t>
      </w:r>
      <w:r w:rsidR="00032E36" w:rsidRPr="00377ECD">
        <w:rPr>
          <w:rFonts w:ascii="Times New Roman" w:hAnsi="Times New Roman"/>
          <w:b/>
        </w:rPr>
        <w:tab/>
      </w:r>
    </w:p>
    <w:p w:rsidR="00032E36" w:rsidRPr="00D765A9" w:rsidRDefault="00032E36" w:rsidP="00032E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Na temelju članka 35. Zakona o lokalnoj i područnoj (regionalnoj) samoupravi („Narodne novine“, br. 33/01., 60/01. – vjerodostojno tumačenje, 129/05., 109/07., 125/08., 36/09., 150/11., 144/12., 19/13. – pročišćeni tekst, 137/15., 123/17.</w:t>
      </w:r>
      <w:r w:rsidR="00AB7C88">
        <w:rPr>
          <w:rFonts w:ascii="Times New Roman" w:hAnsi="Times New Roman" w:cs="Times New Roman"/>
        </w:rPr>
        <w:t xml:space="preserve">, </w:t>
      </w:r>
      <w:r w:rsidRPr="00D765A9">
        <w:rPr>
          <w:rFonts w:ascii="Times New Roman" w:hAnsi="Times New Roman" w:cs="Times New Roman"/>
        </w:rPr>
        <w:t>98/19.</w:t>
      </w:r>
      <w:r w:rsidR="00AB7C88">
        <w:rPr>
          <w:rFonts w:ascii="Times New Roman" w:hAnsi="Times New Roman" w:cs="Times New Roman"/>
        </w:rPr>
        <w:t xml:space="preserve"> i 144/20.</w:t>
      </w:r>
      <w:r w:rsidRPr="00D765A9">
        <w:rPr>
          <w:rFonts w:ascii="Times New Roman" w:hAnsi="Times New Roman" w:cs="Times New Roman"/>
        </w:rPr>
        <w:t>),  članka 19. Zakona o upravljanju državnom imovinom („Narodne novine“, br. 52/18.</w:t>
      </w:r>
      <w:r w:rsidR="00CA186C">
        <w:rPr>
          <w:rFonts w:ascii="Times New Roman" w:hAnsi="Times New Roman" w:cs="Times New Roman"/>
        </w:rPr>
        <w:t xml:space="preserve"> i 155/23</w:t>
      </w:r>
      <w:r w:rsidRPr="00D765A9">
        <w:rPr>
          <w:rFonts w:ascii="Times New Roman" w:hAnsi="Times New Roman" w:cs="Times New Roman"/>
        </w:rPr>
        <w:t xml:space="preserve">), Zakona o vlasništvu i drugim stvarnim pravima („Narodne novine“ broj </w:t>
      </w:r>
      <w:r w:rsidR="005B3351">
        <w:rPr>
          <w:rFonts w:ascii="Times New Roman" w:hAnsi="Times New Roman" w:cs="Times New Roman"/>
        </w:rPr>
        <w:t>9</w:t>
      </w:r>
      <w:r w:rsidRPr="00D765A9">
        <w:rPr>
          <w:rFonts w:ascii="Times New Roman" w:hAnsi="Times New Roman" w:cs="Times New Roman"/>
        </w:rPr>
        <w:t xml:space="preserve">1/96., 68/98., 137/99., 22/00., 73/00., </w:t>
      </w:r>
      <w:r w:rsidR="002F71F7">
        <w:rPr>
          <w:rFonts w:ascii="Times New Roman" w:hAnsi="Times New Roman" w:cs="Times New Roman"/>
        </w:rPr>
        <w:t>12</w:t>
      </w:r>
      <w:r w:rsidRPr="00D765A9">
        <w:rPr>
          <w:rFonts w:ascii="Times New Roman" w:hAnsi="Times New Roman" w:cs="Times New Roman"/>
        </w:rPr>
        <w:t>9/00., 114/01., 79/06., 141/06., 146/</w:t>
      </w:r>
      <w:r w:rsidR="002F71F7">
        <w:rPr>
          <w:rFonts w:ascii="Times New Roman" w:hAnsi="Times New Roman" w:cs="Times New Roman"/>
        </w:rPr>
        <w:t>08</w:t>
      </w:r>
      <w:r w:rsidRPr="00D765A9">
        <w:rPr>
          <w:rFonts w:ascii="Times New Roman" w:hAnsi="Times New Roman" w:cs="Times New Roman"/>
        </w:rPr>
        <w:t>, 38/09., 153/09., 143/12</w:t>
      </w:r>
      <w:r w:rsidR="00AB7C88">
        <w:rPr>
          <w:rFonts w:ascii="Times New Roman" w:hAnsi="Times New Roman" w:cs="Times New Roman"/>
        </w:rPr>
        <w:t xml:space="preserve">, </w:t>
      </w:r>
      <w:r w:rsidRPr="00D765A9">
        <w:rPr>
          <w:rFonts w:ascii="Times New Roman" w:hAnsi="Times New Roman" w:cs="Times New Roman"/>
        </w:rPr>
        <w:t>152/14.</w:t>
      </w:r>
      <w:r w:rsidR="00AB7C88">
        <w:rPr>
          <w:rFonts w:ascii="Times New Roman" w:hAnsi="Times New Roman" w:cs="Times New Roman"/>
        </w:rPr>
        <w:t>, 81/15 i 94/17</w:t>
      </w:r>
      <w:r w:rsidRPr="00D765A9">
        <w:rPr>
          <w:rFonts w:ascii="Times New Roman" w:hAnsi="Times New Roman" w:cs="Times New Roman"/>
        </w:rPr>
        <w:t>), Strategije upravljanja imovinom u vlasništvu Općine Podcrkavlje  za razdoblje od 2020. do 2024. godine, („Službeni vjesnik Brodsko-posavske županije“ broj 14/20.), te članka 32. Statuta Općine Podcrkavlje („Službeni vjesnik Brodsko-posavske županije “ broj 07/18</w:t>
      </w:r>
      <w:r w:rsidR="00CE5A73">
        <w:rPr>
          <w:rFonts w:ascii="Times New Roman" w:hAnsi="Times New Roman" w:cs="Times New Roman"/>
        </w:rPr>
        <w:t xml:space="preserve">, </w:t>
      </w:r>
      <w:r w:rsidRPr="00D765A9">
        <w:rPr>
          <w:rFonts w:ascii="Times New Roman" w:hAnsi="Times New Roman" w:cs="Times New Roman"/>
        </w:rPr>
        <w:t xml:space="preserve">07/20 i 34/21)  Općinsko vijeće Općine Podcrkavlje, na </w:t>
      </w:r>
      <w:r w:rsidR="007C6EAF">
        <w:rPr>
          <w:rFonts w:ascii="Times New Roman" w:hAnsi="Times New Roman" w:cs="Times New Roman"/>
        </w:rPr>
        <w:t>2</w:t>
      </w:r>
      <w:r w:rsidR="00CA186C">
        <w:rPr>
          <w:rFonts w:ascii="Times New Roman" w:hAnsi="Times New Roman" w:cs="Times New Roman"/>
        </w:rPr>
        <w:t>9</w:t>
      </w:r>
      <w:r w:rsidR="00FE6DFF">
        <w:rPr>
          <w:rFonts w:ascii="Times New Roman" w:hAnsi="Times New Roman" w:cs="Times New Roman"/>
        </w:rPr>
        <w:t xml:space="preserve">. </w:t>
      </w:r>
      <w:r w:rsidRPr="00D765A9">
        <w:rPr>
          <w:rFonts w:ascii="Times New Roman" w:hAnsi="Times New Roman" w:cs="Times New Roman"/>
        </w:rPr>
        <w:t xml:space="preserve">sjednici održanoj dana </w:t>
      </w:r>
      <w:r w:rsidR="00AB7C88">
        <w:rPr>
          <w:rFonts w:ascii="Times New Roman" w:hAnsi="Times New Roman" w:cs="Times New Roman"/>
        </w:rPr>
        <w:t>___________</w:t>
      </w:r>
      <w:r w:rsidR="007C6EAF">
        <w:rPr>
          <w:rFonts w:ascii="Times New Roman" w:hAnsi="Times New Roman" w:cs="Times New Roman"/>
        </w:rPr>
        <w:t xml:space="preserve"> </w:t>
      </w:r>
      <w:r w:rsidRPr="00D765A9">
        <w:rPr>
          <w:rFonts w:ascii="Times New Roman" w:hAnsi="Times New Roman" w:cs="Times New Roman"/>
        </w:rPr>
        <w:t xml:space="preserve"> 202</w:t>
      </w:r>
      <w:r w:rsidR="00CA186C">
        <w:rPr>
          <w:rFonts w:ascii="Times New Roman" w:hAnsi="Times New Roman" w:cs="Times New Roman"/>
        </w:rPr>
        <w:t>4</w:t>
      </w:r>
      <w:r w:rsidRPr="00D765A9">
        <w:rPr>
          <w:rFonts w:ascii="Times New Roman" w:hAnsi="Times New Roman" w:cs="Times New Roman"/>
        </w:rPr>
        <w:t xml:space="preserve">. godine, donosi </w:t>
      </w:r>
    </w:p>
    <w:p w:rsidR="00032E36" w:rsidRPr="00D765A9" w:rsidRDefault="00032E36" w:rsidP="00032E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65A9">
        <w:rPr>
          <w:rFonts w:ascii="Times New Roman" w:hAnsi="Times New Roman" w:cs="Times New Roman"/>
          <w:b/>
          <w:bCs/>
        </w:rPr>
        <w:t>O D L U K U</w:t>
      </w:r>
    </w:p>
    <w:p w:rsidR="00032E36" w:rsidRPr="00D765A9" w:rsidRDefault="00032E36" w:rsidP="00032E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65A9">
        <w:rPr>
          <w:rFonts w:ascii="Times New Roman" w:hAnsi="Times New Roman" w:cs="Times New Roman"/>
          <w:b/>
          <w:bCs/>
        </w:rPr>
        <w:t>o donošenju Plana upravljanja imovinom u vlasništvu</w:t>
      </w:r>
    </w:p>
    <w:p w:rsidR="00032E36" w:rsidRPr="00D765A9" w:rsidRDefault="00032E36" w:rsidP="00032E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65A9">
        <w:rPr>
          <w:rFonts w:ascii="Times New Roman" w:hAnsi="Times New Roman" w:cs="Times New Roman"/>
          <w:b/>
          <w:bCs/>
        </w:rPr>
        <w:t>Općine Podcrkavlje za 202</w:t>
      </w:r>
      <w:r w:rsidR="00CA186C">
        <w:rPr>
          <w:rFonts w:ascii="Times New Roman" w:hAnsi="Times New Roman" w:cs="Times New Roman"/>
          <w:b/>
          <w:bCs/>
        </w:rPr>
        <w:t>5</w:t>
      </w:r>
      <w:r w:rsidRPr="00D765A9">
        <w:rPr>
          <w:rFonts w:ascii="Times New Roman" w:hAnsi="Times New Roman" w:cs="Times New Roman"/>
          <w:b/>
          <w:bCs/>
        </w:rPr>
        <w:t>. godinu</w:t>
      </w:r>
    </w:p>
    <w:p w:rsidR="00032E36" w:rsidRPr="00D765A9" w:rsidRDefault="00032E36" w:rsidP="00032E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br/>
        <w:t>Članak 1.</w:t>
      </w:r>
    </w:p>
    <w:p w:rsidR="00032E36" w:rsidRPr="00D765A9" w:rsidRDefault="00032E36" w:rsidP="00032E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E36" w:rsidRPr="00D765A9" w:rsidRDefault="00032E36" w:rsidP="000679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Ovom Odlukom donosi se Plan upravljanja imovinom u vlasništvu Općine Podcrkavlje za 202</w:t>
      </w:r>
      <w:r w:rsidR="00CA186C">
        <w:rPr>
          <w:rFonts w:ascii="Times New Roman" w:hAnsi="Times New Roman" w:cs="Times New Roman"/>
        </w:rPr>
        <w:t>5</w:t>
      </w:r>
      <w:r w:rsidRPr="00D765A9">
        <w:rPr>
          <w:rFonts w:ascii="Times New Roman" w:hAnsi="Times New Roman" w:cs="Times New Roman"/>
        </w:rPr>
        <w:t>. godinu, koji je sastavni dio ove Odluke, a sukladno odredbama Zakona o upravljanju državnom imovinom („Narodne novine“, broj 52/18.</w:t>
      </w:r>
      <w:r w:rsidR="00D640D7">
        <w:rPr>
          <w:rFonts w:ascii="Times New Roman" w:hAnsi="Times New Roman" w:cs="Times New Roman"/>
        </w:rPr>
        <w:t xml:space="preserve"> i 155/23</w:t>
      </w:r>
      <w:r w:rsidRPr="00D765A9">
        <w:rPr>
          <w:rFonts w:ascii="Times New Roman" w:hAnsi="Times New Roman" w:cs="Times New Roman"/>
        </w:rPr>
        <w:t xml:space="preserve">) i Strategije upravljanja imovinom u vlasništvu Općine Podcrkavlje za razdoblje od 2020. do 2024. godine („Službeni vjesnik Brodsko-posavske županije“ broj 14/20.) </w:t>
      </w:r>
      <w:bookmarkStart w:id="0" w:name="_GoBack"/>
      <w:bookmarkEnd w:id="0"/>
    </w:p>
    <w:p w:rsidR="00032E36" w:rsidRPr="00D765A9" w:rsidRDefault="00032E36" w:rsidP="00032E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Članak 2.</w:t>
      </w:r>
    </w:p>
    <w:p w:rsidR="00032E36" w:rsidRPr="00D765A9" w:rsidRDefault="00032E36" w:rsidP="00032E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Planom upravljanja imovinom u vlasništvu Općine Podcrkavlje za 202</w:t>
      </w:r>
      <w:r w:rsidR="00D640D7">
        <w:rPr>
          <w:rFonts w:ascii="Times New Roman" w:hAnsi="Times New Roman" w:cs="Times New Roman"/>
        </w:rPr>
        <w:t>5</w:t>
      </w:r>
      <w:r w:rsidRPr="00D765A9">
        <w:rPr>
          <w:rFonts w:ascii="Times New Roman" w:hAnsi="Times New Roman" w:cs="Times New Roman"/>
        </w:rPr>
        <w:t>. godine određuju se:</w:t>
      </w:r>
    </w:p>
    <w:p w:rsidR="00032E36" w:rsidRPr="00D765A9" w:rsidRDefault="00032E36" w:rsidP="00032E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 xml:space="preserve">kratkoročni ciljevi i smjernice upravljanja imovinom Općine Podcrkavlje, </w:t>
      </w:r>
    </w:p>
    <w:p w:rsidR="00D640D7" w:rsidRDefault="00032E36" w:rsidP="00032E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40D7">
        <w:rPr>
          <w:rFonts w:ascii="Times New Roman" w:hAnsi="Times New Roman" w:cs="Times New Roman"/>
        </w:rPr>
        <w:t xml:space="preserve">provedbene mjere u svrhu provođenja Strategije upravljanja imovinom u vlasništvu Općine Podcrkavlje </w:t>
      </w:r>
    </w:p>
    <w:p w:rsidR="00032E36" w:rsidRPr="00D640D7" w:rsidRDefault="00032E36" w:rsidP="00032E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40D7">
        <w:rPr>
          <w:rFonts w:ascii="Times New Roman" w:hAnsi="Times New Roman" w:cs="Times New Roman"/>
        </w:rPr>
        <w:t>analiza stanja upravljanja pojedinim oblicima imovine u vlasništvu Općine Podcrkavlje,</w:t>
      </w:r>
    </w:p>
    <w:p w:rsidR="00032E36" w:rsidRPr="00D765A9" w:rsidRDefault="00032E36" w:rsidP="00032E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 xml:space="preserve">godišnji planovi upravljanja pojedinim oblicima imovine u vlasništvu Općine Podcrkavlje. </w:t>
      </w:r>
    </w:p>
    <w:p w:rsidR="00032E36" w:rsidRPr="00D765A9" w:rsidRDefault="00032E36" w:rsidP="00032E36">
      <w:pPr>
        <w:pStyle w:val="Odlomakpopisa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 xml:space="preserve">Sadržaj Plana upravljanja, podaci koje mora sadržavati i druga pitanja s tim u vezi, usklađeni su s obveznim sadržajem propisanim </w:t>
      </w:r>
      <w:r w:rsidRPr="00D765A9">
        <w:rPr>
          <w:rFonts w:ascii="Times New Roman" w:hAnsi="Times New Roman" w:cs="Times New Roman"/>
          <w:bCs/>
        </w:rPr>
        <w:t xml:space="preserve">Uredbom o obveznom sadržaju plana upravljanja imovinom u vlasništvu Republike Hrvatske </w:t>
      </w:r>
      <w:r w:rsidRPr="00D765A9">
        <w:rPr>
          <w:rFonts w:ascii="Times New Roman" w:hAnsi="Times New Roman" w:cs="Times New Roman"/>
        </w:rPr>
        <w:t xml:space="preserve">(„Narodne novine“, broj </w:t>
      </w:r>
      <w:r w:rsidRPr="00D765A9">
        <w:rPr>
          <w:rFonts w:ascii="Times New Roman" w:hAnsi="Times New Roman" w:cs="Times New Roman"/>
          <w:bCs/>
        </w:rPr>
        <w:t>24/14.).</w:t>
      </w:r>
    </w:p>
    <w:p w:rsidR="00032E36" w:rsidRPr="00D765A9" w:rsidRDefault="00032E36" w:rsidP="00032E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Članak 3.</w:t>
      </w:r>
    </w:p>
    <w:p w:rsidR="00032E36" w:rsidRPr="00D765A9" w:rsidRDefault="00032E36" w:rsidP="00032E36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 xml:space="preserve">Plan upravljanja imovinom u vlasništvu Općine Podcrkavlje za </w:t>
      </w:r>
      <w:r w:rsidR="00D640D7">
        <w:rPr>
          <w:rFonts w:ascii="Times New Roman" w:hAnsi="Times New Roman" w:cs="Times New Roman"/>
        </w:rPr>
        <w:t>iduću</w:t>
      </w:r>
      <w:r w:rsidRPr="00D765A9">
        <w:rPr>
          <w:rFonts w:ascii="Times New Roman" w:hAnsi="Times New Roman" w:cs="Times New Roman"/>
        </w:rPr>
        <w:t xml:space="preserve"> godinu, </w:t>
      </w:r>
      <w:r w:rsidR="00D640D7">
        <w:rPr>
          <w:rFonts w:ascii="Times New Roman" w:hAnsi="Times New Roman" w:cs="Times New Roman"/>
        </w:rPr>
        <w:t xml:space="preserve">donosi se do 30. studenog tekuće godine. </w:t>
      </w:r>
    </w:p>
    <w:p w:rsidR="00032E36" w:rsidRPr="00D765A9" w:rsidRDefault="00032E36" w:rsidP="00212C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 xml:space="preserve">Za provođenje Odluke zadužen </w:t>
      </w:r>
      <w:r w:rsidR="002F71F7">
        <w:rPr>
          <w:rFonts w:ascii="Times New Roman" w:hAnsi="Times New Roman" w:cs="Times New Roman"/>
        </w:rPr>
        <w:t xml:space="preserve">je </w:t>
      </w:r>
      <w:r w:rsidR="00C14803">
        <w:rPr>
          <w:rFonts w:ascii="Times New Roman" w:hAnsi="Times New Roman" w:cs="Times New Roman"/>
        </w:rPr>
        <w:t>Jedinstveni upravni odjel</w:t>
      </w:r>
      <w:r w:rsidRPr="00D765A9">
        <w:rPr>
          <w:rFonts w:ascii="Times New Roman" w:hAnsi="Times New Roman" w:cs="Times New Roman"/>
        </w:rPr>
        <w:t>.</w:t>
      </w:r>
    </w:p>
    <w:p w:rsidR="009A3C69" w:rsidRDefault="009A3C69" w:rsidP="000679D0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032E36" w:rsidRDefault="00032E36" w:rsidP="00032E36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Članak 4.</w:t>
      </w:r>
    </w:p>
    <w:p w:rsidR="000679D0" w:rsidRPr="00D765A9" w:rsidRDefault="000679D0" w:rsidP="00032E36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B53A11" w:rsidRPr="00D765A9" w:rsidRDefault="00B53A11" w:rsidP="00B53A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Ova Odluk</w:t>
      </w:r>
      <w:r>
        <w:rPr>
          <w:rFonts w:ascii="Times New Roman" w:hAnsi="Times New Roman" w:cs="Times New Roman"/>
        </w:rPr>
        <w:t>a stupa na snagu osmog dana od dana objave u „ Službenim novinama Općine Podcrkavlje“, a primjenjuje se od 01. siječnja 202</w:t>
      </w:r>
      <w:r w:rsidR="005F51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:rsidR="00B53A11" w:rsidRPr="00D765A9" w:rsidRDefault="00B53A11" w:rsidP="00B53A11">
      <w:pPr>
        <w:spacing w:after="0" w:line="240" w:lineRule="auto"/>
        <w:rPr>
          <w:rFonts w:ascii="Times New Roman" w:hAnsi="Times New Roman" w:cs="Times New Roman"/>
        </w:rPr>
      </w:pPr>
    </w:p>
    <w:p w:rsidR="00032E36" w:rsidRPr="00D765A9" w:rsidRDefault="00032E36" w:rsidP="00B53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A6E" w:rsidRDefault="00032E36" w:rsidP="00032E36">
      <w:pPr>
        <w:spacing w:after="0" w:line="240" w:lineRule="auto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KLASA: 406-01/2</w:t>
      </w:r>
      <w:r w:rsidR="005F5109">
        <w:rPr>
          <w:rFonts w:ascii="Times New Roman" w:hAnsi="Times New Roman" w:cs="Times New Roman"/>
        </w:rPr>
        <w:t>4</w:t>
      </w:r>
      <w:r w:rsidRPr="00D765A9">
        <w:rPr>
          <w:rFonts w:ascii="Times New Roman" w:hAnsi="Times New Roman" w:cs="Times New Roman"/>
        </w:rPr>
        <w:t>-01/</w:t>
      </w:r>
    </w:p>
    <w:p w:rsidR="00032E36" w:rsidRPr="00D765A9" w:rsidRDefault="00032E36" w:rsidP="00A45A6E">
      <w:pPr>
        <w:spacing w:after="0" w:line="240" w:lineRule="auto"/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URBROJ: 2178</w:t>
      </w:r>
      <w:r w:rsidR="00A45A6E">
        <w:rPr>
          <w:rFonts w:ascii="Times New Roman" w:hAnsi="Times New Roman" w:cs="Times New Roman"/>
        </w:rPr>
        <w:t>-13-01/1-2</w:t>
      </w:r>
      <w:r w:rsidR="005F5109">
        <w:rPr>
          <w:rFonts w:ascii="Times New Roman" w:hAnsi="Times New Roman" w:cs="Times New Roman"/>
        </w:rPr>
        <w:t>4</w:t>
      </w:r>
      <w:r w:rsidR="00A45A6E">
        <w:rPr>
          <w:rFonts w:ascii="Times New Roman" w:hAnsi="Times New Roman" w:cs="Times New Roman"/>
        </w:rPr>
        <w:t>-</w:t>
      </w:r>
    </w:p>
    <w:p w:rsidR="00032E36" w:rsidRPr="00D765A9" w:rsidRDefault="00032E36" w:rsidP="00D17FEC">
      <w:pPr>
        <w:spacing w:after="0" w:line="240" w:lineRule="auto"/>
        <w:rPr>
          <w:rFonts w:ascii="Times New Roman" w:hAnsi="Times New Roman" w:cs="Times New Roman"/>
        </w:rPr>
      </w:pPr>
    </w:p>
    <w:p w:rsidR="00D765A9" w:rsidRDefault="00032E36" w:rsidP="00D765A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aps/>
        </w:rPr>
      </w:pPr>
      <w:r w:rsidRPr="00D765A9">
        <w:rPr>
          <w:rFonts w:ascii="Times New Roman" w:hAnsi="Times New Roman" w:cs="Times New Roman"/>
          <w:caps/>
        </w:rPr>
        <w:t>PredsjedniK</w:t>
      </w:r>
    </w:p>
    <w:p w:rsidR="00032E36" w:rsidRPr="00D765A9" w:rsidRDefault="00032E36" w:rsidP="00D765A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aps/>
        </w:rPr>
      </w:pPr>
      <w:r w:rsidRPr="00D765A9">
        <w:rPr>
          <w:rFonts w:ascii="Times New Roman" w:hAnsi="Times New Roman" w:cs="Times New Roman"/>
          <w:caps/>
        </w:rPr>
        <w:t xml:space="preserve"> OPĆINSKOG vijeća</w:t>
      </w:r>
    </w:p>
    <w:p w:rsidR="00032E36" w:rsidRPr="00D765A9" w:rsidRDefault="005F5109" w:rsidP="00D765A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Mato Kovačević, dipl.ing.el. </w:t>
      </w:r>
    </w:p>
    <w:p w:rsidR="00032E36" w:rsidRPr="00D765A9" w:rsidRDefault="00032E36" w:rsidP="00032E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032E36" w:rsidRPr="00D765A9" w:rsidRDefault="00032E36" w:rsidP="00032E36">
      <w:pPr>
        <w:rPr>
          <w:rFonts w:ascii="Times New Roman" w:hAnsi="Times New Roman" w:cs="Times New Roman"/>
        </w:rPr>
      </w:pPr>
    </w:p>
    <w:p w:rsidR="00032E36" w:rsidRPr="00D765A9" w:rsidRDefault="00032E36" w:rsidP="00032E36">
      <w:pPr>
        <w:rPr>
          <w:rFonts w:ascii="Times New Roman" w:hAnsi="Times New Roman" w:cs="Times New Roman"/>
        </w:rPr>
      </w:pPr>
      <w:r w:rsidRPr="00D765A9">
        <w:rPr>
          <w:rFonts w:ascii="Times New Roman" w:hAnsi="Times New Roman" w:cs="Times New Roman"/>
        </w:rPr>
        <w:t>Dostavlja se:</w:t>
      </w:r>
    </w:p>
    <w:p w:rsidR="00032E36" w:rsidRPr="00D765A9" w:rsidRDefault="00D765A9" w:rsidP="00032E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Dosje OV</w:t>
      </w:r>
    </w:p>
    <w:p w:rsidR="00032E36" w:rsidRPr="00D765A9" w:rsidRDefault="002D475A" w:rsidP="00032E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765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lužbene novine Općine Podcrkavlje“</w:t>
      </w:r>
    </w:p>
    <w:p w:rsidR="00032E36" w:rsidRDefault="00D765A9" w:rsidP="00032E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stranica </w:t>
      </w:r>
      <w:hyperlink r:id="rId5" w:history="1">
        <w:r w:rsidRPr="00996FF7">
          <w:rPr>
            <w:rStyle w:val="Hiperveza"/>
            <w:rFonts w:ascii="Times New Roman" w:hAnsi="Times New Roman" w:cs="Times New Roman"/>
          </w:rPr>
          <w:t>www.podcrkavlje.hr</w:t>
        </w:r>
      </w:hyperlink>
      <w:r>
        <w:rPr>
          <w:rFonts w:ascii="Times New Roman" w:hAnsi="Times New Roman" w:cs="Times New Roman"/>
        </w:rPr>
        <w:t xml:space="preserve"> </w:t>
      </w:r>
    </w:p>
    <w:p w:rsidR="00D765A9" w:rsidRPr="00D765A9" w:rsidRDefault="00D765A9" w:rsidP="00032E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Pismohrana </w:t>
      </w:r>
    </w:p>
    <w:p w:rsidR="00032E36" w:rsidRPr="00D765A9" w:rsidRDefault="00032E36" w:rsidP="00032E36">
      <w:pPr>
        <w:rPr>
          <w:rFonts w:ascii="Times New Roman" w:hAnsi="Times New Roman" w:cs="Times New Roman"/>
        </w:rPr>
      </w:pPr>
    </w:p>
    <w:p w:rsidR="00032E36" w:rsidRPr="00D765A9" w:rsidRDefault="00032E36" w:rsidP="00032E36">
      <w:pPr>
        <w:rPr>
          <w:rFonts w:ascii="Times New Roman" w:hAnsi="Times New Roman" w:cs="Times New Roman"/>
        </w:rPr>
      </w:pPr>
    </w:p>
    <w:p w:rsidR="002251C3" w:rsidRPr="00D765A9" w:rsidRDefault="002251C3">
      <w:pPr>
        <w:rPr>
          <w:rFonts w:ascii="Times New Roman" w:hAnsi="Times New Roman" w:cs="Times New Roman"/>
        </w:rPr>
      </w:pPr>
    </w:p>
    <w:sectPr w:rsidR="002251C3" w:rsidRPr="00D765A9" w:rsidSect="009D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7BA"/>
    <w:multiLevelType w:val="hybridMultilevel"/>
    <w:tmpl w:val="EB6E5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A18"/>
    <w:multiLevelType w:val="hybridMultilevel"/>
    <w:tmpl w:val="34563426"/>
    <w:lvl w:ilvl="0" w:tplc="FA44A0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CCE"/>
    <w:rsid w:val="00032E36"/>
    <w:rsid w:val="000679D0"/>
    <w:rsid w:val="001D6A86"/>
    <w:rsid w:val="00212C08"/>
    <w:rsid w:val="002251C3"/>
    <w:rsid w:val="00297AF9"/>
    <w:rsid w:val="002D475A"/>
    <w:rsid w:val="002F71F7"/>
    <w:rsid w:val="00361E38"/>
    <w:rsid w:val="00377ECD"/>
    <w:rsid w:val="003A7DFF"/>
    <w:rsid w:val="005B3351"/>
    <w:rsid w:val="005F5109"/>
    <w:rsid w:val="00652B34"/>
    <w:rsid w:val="006F66E2"/>
    <w:rsid w:val="007C6EAF"/>
    <w:rsid w:val="00991673"/>
    <w:rsid w:val="009A3C69"/>
    <w:rsid w:val="009C6CCE"/>
    <w:rsid w:val="00A45A6E"/>
    <w:rsid w:val="00AB7C88"/>
    <w:rsid w:val="00B00273"/>
    <w:rsid w:val="00B53A11"/>
    <w:rsid w:val="00BC1B4F"/>
    <w:rsid w:val="00C14803"/>
    <w:rsid w:val="00C64BE1"/>
    <w:rsid w:val="00CA186C"/>
    <w:rsid w:val="00CE5A73"/>
    <w:rsid w:val="00D17FEC"/>
    <w:rsid w:val="00D640D7"/>
    <w:rsid w:val="00D765A9"/>
    <w:rsid w:val="00E20C49"/>
    <w:rsid w:val="00E363C0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D562"/>
  <w15:docId w15:val="{F4CF291E-168B-48C3-AD3C-0F2FF3D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E36"/>
    <w:pPr>
      <w:spacing w:line="25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E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76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22</cp:revision>
  <dcterms:created xsi:type="dcterms:W3CDTF">2021-11-29T07:05:00Z</dcterms:created>
  <dcterms:modified xsi:type="dcterms:W3CDTF">2024-11-21T09:22:00Z</dcterms:modified>
</cp:coreProperties>
</file>